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0254" w14:textId="77777777" w:rsidR="008E5AC3" w:rsidRPr="008E5AC3" w:rsidRDefault="008E5AC3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AC3">
        <w:rPr>
          <w:rFonts w:ascii="Times New Roman" w:hAnsi="Times New Roman" w:cs="Times New Roman"/>
          <w:sz w:val="24"/>
          <w:szCs w:val="24"/>
        </w:rPr>
        <w:t>ПРОГРАММА</w:t>
      </w:r>
      <w:r w:rsidR="00E65F9C">
        <w:rPr>
          <w:rFonts w:ascii="Times New Roman" w:hAnsi="Times New Roman" w:cs="Times New Roman"/>
          <w:sz w:val="24"/>
          <w:szCs w:val="24"/>
        </w:rPr>
        <w:t xml:space="preserve"> ЭКЗАМЕНА</w:t>
      </w:r>
    </w:p>
    <w:p w14:paraId="7E3B4A45" w14:textId="77777777" w:rsidR="008E5AC3" w:rsidRPr="008E5AC3" w:rsidRDefault="008E5AC3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AC3">
        <w:rPr>
          <w:rFonts w:ascii="Times New Roman" w:hAnsi="Times New Roman" w:cs="Times New Roman"/>
          <w:sz w:val="24"/>
          <w:szCs w:val="24"/>
        </w:rPr>
        <w:t>ДЛЯ ДИСЦИПЛИНЫ "</w:t>
      </w:r>
      <w:r w:rsidR="00D8763D">
        <w:rPr>
          <w:rFonts w:ascii="Times New Roman" w:hAnsi="Times New Roman" w:cs="Times New Roman"/>
          <w:sz w:val="24"/>
          <w:szCs w:val="24"/>
        </w:rPr>
        <w:t>АКУШЕРСТВО И ГИНЕКОЛОГИЯ</w:t>
      </w:r>
      <w:r w:rsidR="006F55A6" w:rsidRPr="008E5AC3">
        <w:rPr>
          <w:rFonts w:ascii="Times New Roman" w:hAnsi="Times New Roman" w:cs="Times New Roman"/>
          <w:sz w:val="24"/>
          <w:szCs w:val="24"/>
        </w:rPr>
        <w:t>"</w:t>
      </w:r>
    </w:p>
    <w:p w14:paraId="439D3FB6" w14:textId="26B35DCF" w:rsidR="008E5AC3" w:rsidRPr="008E5AC3" w:rsidRDefault="00E97EC5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5AC3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E5AC3">
        <w:rPr>
          <w:rFonts w:ascii="Times New Roman" w:hAnsi="Times New Roman" w:cs="Times New Roman"/>
          <w:sz w:val="24"/>
          <w:szCs w:val="24"/>
        </w:rPr>
        <w:t>ИНТЕРНАТУР</w:t>
      </w:r>
      <w:r>
        <w:rPr>
          <w:rFonts w:ascii="Times New Roman" w:hAnsi="Times New Roman" w:cs="Times New Roman"/>
          <w:sz w:val="24"/>
          <w:szCs w:val="24"/>
        </w:rPr>
        <w:t>А)</w:t>
      </w:r>
    </w:p>
    <w:p w14:paraId="02A212B2" w14:textId="77777777" w:rsidR="008E5AC3" w:rsidRPr="008E5AC3" w:rsidRDefault="008E5AC3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AC3">
        <w:rPr>
          <w:rFonts w:ascii="Times New Roman" w:hAnsi="Times New Roman" w:cs="Times New Roman"/>
          <w:sz w:val="24"/>
          <w:szCs w:val="24"/>
        </w:rPr>
        <w:t>ОБЩАЯ МЕДИЦИНА</w:t>
      </w:r>
    </w:p>
    <w:p w14:paraId="1EB3E785" w14:textId="31256F17" w:rsidR="008E5AC3" w:rsidRDefault="008E5AC3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AC3">
        <w:rPr>
          <w:rFonts w:ascii="Times New Roman" w:hAnsi="Times New Roman" w:cs="Times New Roman"/>
          <w:sz w:val="24"/>
          <w:szCs w:val="24"/>
        </w:rPr>
        <w:t>20</w:t>
      </w:r>
      <w:r w:rsidR="00E97EC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E65F9C">
        <w:rPr>
          <w:rFonts w:ascii="Times New Roman" w:hAnsi="Times New Roman" w:cs="Times New Roman"/>
          <w:sz w:val="24"/>
          <w:szCs w:val="24"/>
        </w:rPr>
        <w:t>2</w:t>
      </w:r>
      <w:r w:rsidR="00E97E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76C59D47" w14:textId="77777777" w:rsidR="008E5AC3" w:rsidRPr="002A0527" w:rsidRDefault="008E5AC3" w:rsidP="008E5AC3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Pr="002A0527">
        <w:rPr>
          <w:rFonts w:ascii="Times New Roman" w:hAnsi="Times New Roman"/>
          <w:b/>
          <w:color w:val="000000"/>
          <w:sz w:val="24"/>
          <w:szCs w:val="24"/>
        </w:rPr>
        <w:t>Цель программы</w:t>
      </w:r>
      <w:r w:rsidRPr="002A0527">
        <w:rPr>
          <w:rFonts w:ascii="Times New Roman" w:hAnsi="Times New Roman"/>
          <w:color w:val="000000"/>
          <w:sz w:val="24"/>
          <w:szCs w:val="24"/>
        </w:rPr>
        <w:t xml:space="preserve"> – оценить комплекс  знаний, навыков и умений,  приобретенных студентом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55A6">
        <w:rPr>
          <w:rFonts w:ascii="Times New Roman" w:hAnsi="Times New Roman"/>
          <w:color w:val="000000"/>
          <w:sz w:val="24"/>
          <w:szCs w:val="24"/>
        </w:rPr>
        <w:t>1 (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6F55A6">
        <w:rPr>
          <w:rFonts w:ascii="Times New Roman" w:hAnsi="Times New Roman"/>
          <w:color w:val="000000"/>
          <w:sz w:val="24"/>
          <w:szCs w:val="24"/>
        </w:rPr>
        <w:t>)</w:t>
      </w:r>
      <w:r w:rsidRPr="002A0527">
        <w:rPr>
          <w:rFonts w:ascii="Times New Roman" w:hAnsi="Times New Roman"/>
          <w:color w:val="000000"/>
          <w:sz w:val="24"/>
          <w:szCs w:val="24"/>
        </w:rPr>
        <w:t xml:space="preserve"> курса в процессе обучения по дисциплин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2A0527">
        <w:rPr>
          <w:rFonts w:ascii="Times New Roman" w:hAnsi="Times New Roman"/>
          <w:color w:val="000000"/>
          <w:sz w:val="24"/>
          <w:szCs w:val="24"/>
        </w:rPr>
        <w:t>.</w:t>
      </w:r>
    </w:p>
    <w:p w14:paraId="162F93F9" w14:textId="77777777" w:rsidR="008E5AC3" w:rsidRPr="002A0527" w:rsidRDefault="008E5AC3" w:rsidP="008E5AC3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2A0527">
        <w:rPr>
          <w:rFonts w:ascii="Times New Roman" w:hAnsi="Times New Roman"/>
          <w:color w:val="000000"/>
          <w:sz w:val="24"/>
          <w:szCs w:val="24"/>
        </w:rPr>
        <w:tab/>
        <w:t xml:space="preserve">Экзамен  носит комплексный характер и состоит из 2-х этапов. </w:t>
      </w:r>
    </w:p>
    <w:p w14:paraId="3A4C6F94" w14:textId="77777777" w:rsidR="008E5AC3" w:rsidRPr="002A0527" w:rsidRDefault="008E5AC3" w:rsidP="008E5AC3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2A0527">
        <w:rPr>
          <w:rFonts w:ascii="Times New Roman" w:hAnsi="Times New Roman"/>
          <w:color w:val="000000"/>
          <w:sz w:val="24"/>
          <w:szCs w:val="24"/>
        </w:rPr>
        <w:tab/>
      </w:r>
      <w:r w:rsidRPr="002A0527">
        <w:rPr>
          <w:rFonts w:ascii="Times New Roman" w:hAnsi="Times New Roman"/>
          <w:b/>
          <w:color w:val="000000"/>
          <w:sz w:val="24"/>
          <w:szCs w:val="24"/>
        </w:rPr>
        <w:t>1 этап –</w:t>
      </w:r>
      <w:r w:rsidRPr="002A0527">
        <w:rPr>
          <w:rFonts w:ascii="Times New Roman" w:hAnsi="Times New Roman"/>
          <w:color w:val="000000"/>
          <w:sz w:val="24"/>
          <w:szCs w:val="24"/>
        </w:rPr>
        <w:t xml:space="preserve"> комплексное тестирование. Его цель - проверка уровня теоретической подготовки студентов, овладения  навыками,  готовности к профессиональной деятельности,  степени развития профессионального мышления.  </w:t>
      </w:r>
      <w:r w:rsidRPr="002A0527">
        <w:rPr>
          <w:rFonts w:ascii="Times New Roman" w:hAnsi="Times New Roman"/>
          <w:color w:val="000000"/>
          <w:sz w:val="24"/>
          <w:szCs w:val="24"/>
        </w:rPr>
        <w:tab/>
      </w:r>
    </w:p>
    <w:p w14:paraId="21615C7B" w14:textId="77777777" w:rsidR="008E5AC3" w:rsidRPr="002A0527" w:rsidRDefault="008E5AC3" w:rsidP="008E5AC3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2A0527">
        <w:rPr>
          <w:rFonts w:ascii="Times New Roman" w:hAnsi="Times New Roman"/>
          <w:b/>
          <w:color w:val="000000"/>
          <w:sz w:val="24"/>
          <w:szCs w:val="24"/>
        </w:rPr>
        <w:tab/>
        <w:t>2 этап</w:t>
      </w:r>
      <w:r w:rsidRPr="002A0527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2A0527">
        <w:rPr>
          <w:rFonts w:ascii="Times New Roman" w:hAnsi="Times New Roman"/>
          <w:sz w:val="24"/>
          <w:szCs w:val="24"/>
        </w:rPr>
        <w:t xml:space="preserve"> оценка практических навыков по методике</w:t>
      </w:r>
      <w:r>
        <w:rPr>
          <w:rFonts w:ascii="Times New Roman" w:hAnsi="Times New Roman"/>
          <w:sz w:val="24"/>
          <w:szCs w:val="24"/>
        </w:rPr>
        <w:t xml:space="preserve"> мини-кл</w:t>
      </w:r>
      <w:r w:rsidR="00D8763D">
        <w:rPr>
          <w:rFonts w:ascii="Times New Roman" w:hAnsi="Times New Roman"/>
          <w:sz w:val="24"/>
          <w:szCs w:val="24"/>
        </w:rPr>
        <w:t>инического экзамена с пациентом</w:t>
      </w:r>
      <w:r w:rsidRPr="002A0527">
        <w:rPr>
          <w:rFonts w:ascii="Times New Roman" w:hAnsi="Times New Roman"/>
          <w:sz w:val="24"/>
          <w:szCs w:val="24"/>
        </w:rPr>
        <w:t xml:space="preserve">. </w:t>
      </w:r>
      <w:r w:rsidRPr="002A0527">
        <w:rPr>
          <w:rFonts w:ascii="Times New Roman" w:hAnsi="Times New Roman"/>
          <w:color w:val="000000"/>
          <w:sz w:val="24"/>
          <w:szCs w:val="24"/>
        </w:rPr>
        <w:t xml:space="preserve">Его цель -   демонстрация практических и коммуникативных умений в соответствии с квалификационными требованиями специальности. </w:t>
      </w:r>
    </w:p>
    <w:p w14:paraId="2F259AC0" w14:textId="77777777" w:rsidR="008E5AC3" w:rsidRDefault="008E5AC3" w:rsidP="004341A2">
      <w:pPr>
        <w:spacing w:line="240" w:lineRule="auto"/>
        <w:jc w:val="both"/>
        <w:rPr>
          <w:b/>
          <w:sz w:val="28"/>
          <w:szCs w:val="28"/>
        </w:rPr>
      </w:pPr>
      <w:r w:rsidRPr="002A0527">
        <w:rPr>
          <w:rFonts w:ascii="Times New Roman" w:hAnsi="Times New Roman"/>
          <w:color w:val="000000"/>
          <w:sz w:val="24"/>
          <w:szCs w:val="24"/>
        </w:rPr>
        <w:tab/>
      </w:r>
    </w:p>
    <w:p w14:paraId="50AE76D7" w14:textId="77777777" w:rsidR="008E5AC3" w:rsidRPr="004341A2" w:rsidRDefault="00637187" w:rsidP="00637187">
      <w:pPr>
        <w:rPr>
          <w:rFonts w:ascii="Times New Roman" w:hAnsi="Times New Roman" w:cs="Times New Roman"/>
          <w:sz w:val="28"/>
          <w:szCs w:val="28"/>
        </w:rPr>
      </w:pPr>
      <w:r w:rsidRPr="004341A2">
        <w:rPr>
          <w:rFonts w:ascii="Times New Roman" w:hAnsi="Times New Roman" w:cs="Times New Roman"/>
          <w:sz w:val="28"/>
          <w:szCs w:val="28"/>
        </w:rPr>
        <w:t>1 этап</w:t>
      </w:r>
    </w:p>
    <w:p w14:paraId="5011EDB2" w14:textId="77777777" w:rsidR="006F55A6" w:rsidRDefault="008E5AC3" w:rsidP="006F55A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AC3">
        <w:rPr>
          <w:rFonts w:ascii="Times New Roman" w:hAnsi="Times New Roman" w:cs="Times New Roman"/>
          <w:b/>
          <w:sz w:val="24"/>
          <w:szCs w:val="24"/>
        </w:rPr>
        <w:t>Матрица экзаменационных тестовых заданий по дисциплине</w:t>
      </w:r>
    </w:p>
    <w:p w14:paraId="5AD8AC77" w14:textId="77777777" w:rsidR="008E5AC3" w:rsidRPr="006F55A6" w:rsidRDefault="008E5AC3" w:rsidP="006F55A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6F55A6">
        <w:rPr>
          <w:rFonts w:ascii="Times New Roman" w:hAnsi="Times New Roman" w:cs="Times New Roman"/>
          <w:sz w:val="24"/>
          <w:szCs w:val="24"/>
        </w:rPr>
        <w:t>«</w:t>
      </w:r>
      <w:r w:rsidR="00D8763D">
        <w:rPr>
          <w:rFonts w:ascii="Times New Roman" w:hAnsi="Times New Roman" w:cs="Times New Roman"/>
          <w:sz w:val="24"/>
          <w:szCs w:val="24"/>
        </w:rPr>
        <w:t>АКУШЕРСТВО И ГИНЕКОЛОГИЯ</w:t>
      </w:r>
      <w:r w:rsidRPr="006F55A6">
        <w:rPr>
          <w:rFonts w:ascii="Times New Roman" w:hAnsi="Times New Roman" w:cs="Times New Roman"/>
          <w:sz w:val="24"/>
          <w:szCs w:val="24"/>
        </w:rPr>
        <w:t>»</w:t>
      </w:r>
    </w:p>
    <w:p w14:paraId="455D3329" w14:textId="01A2E618" w:rsidR="008E5AC3" w:rsidRPr="008E5AC3" w:rsidRDefault="008E5AC3" w:rsidP="004341A2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AC3">
        <w:rPr>
          <w:rFonts w:ascii="Times New Roman" w:hAnsi="Times New Roman" w:cs="Times New Roman"/>
          <w:b/>
          <w:sz w:val="24"/>
          <w:szCs w:val="24"/>
        </w:rPr>
        <w:t>для интернов  6 курса «Общая медицина» на 20</w:t>
      </w:r>
      <w:r w:rsidR="00E97EC5">
        <w:rPr>
          <w:rFonts w:ascii="Times New Roman" w:hAnsi="Times New Roman" w:cs="Times New Roman"/>
          <w:b/>
          <w:sz w:val="24"/>
          <w:szCs w:val="24"/>
        </w:rPr>
        <w:t>24-25</w:t>
      </w:r>
      <w:r w:rsidRPr="008E5AC3">
        <w:rPr>
          <w:rFonts w:ascii="Times New Roman" w:hAnsi="Times New Roman" w:cs="Times New Roman"/>
          <w:b/>
          <w:sz w:val="24"/>
          <w:szCs w:val="24"/>
        </w:rPr>
        <w:t xml:space="preserve"> уч .год</w:t>
      </w:r>
    </w:p>
    <w:tbl>
      <w:tblPr>
        <w:tblpPr w:leftFromText="180" w:rightFromText="180" w:vertAnchor="text" w:tblpY="1"/>
        <w:tblOverlap w:val="never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399"/>
        <w:gridCol w:w="993"/>
        <w:gridCol w:w="991"/>
      </w:tblGrid>
      <w:tr w:rsidR="006F55A6" w:rsidRPr="006F55A6" w14:paraId="24D3923F" w14:textId="77777777" w:rsidTr="00D8763D">
        <w:trPr>
          <w:trHeight w:val="20"/>
        </w:trPr>
        <w:tc>
          <w:tcPr>
            <w:tcW w:w="534" w:type="dxa"/>
          </w:tcPr>
          <w:p w14:paraId="2380953F" w14:textId="77777777" w:rsidR="006F55A6" w:rsidRPr="006F55A6" w:rsidRDefault="006F55A6" w:rsidP="006F5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99" w:type="dxa"/>
          </w:tcPr>
          <w:p w14:paraId="16EA5433" w14:textId="77777777" w:rsidR="006F55A6" w:rsidRPr="006F55A6" w:rsidRDefault="006F55A6" w:rsidP="006F5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A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984" w:type="dxa"/>
            <w:gridSpan w:val="2"/>
          </w:tcPr>
          <w:p w14:paraId="36ACF8DA" w14:textId="77777777" w:rsidR="006F55A6" w:rsidRPr="006F55A6" w:rsidRDefault="006F55A6" w:rsidP="006F5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тестов</w:t>
            </w:r>
          </w:p>
        </w:tc>
      </w:tr>
      <w:tr w:rsidR="00D8763D" w:rsidRPr="006F55A6" w14:paraId="282F4FD0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639E4690" w14:textId="77777777" w:rsidR="00D8763D" w:rsidRPr="006F55A6" w:rsidRDefault="00D8763D" w:rsidP="00D8763D">
            <w:pPr>
              <w:pStyle w:val="a3"/>
            </w:pPr>
            <w:r>
              <w:t>1</w:t>
            </w:r>
          </w:p>
        </w:tc>
        <w:tc>
          <w:tcPr>
            <w:tcW w:w="7399" w:type="dxa"/>
            <w:shd w:val="clear" w:color="auto" w:fill="auto"/>
          </w:tcPr>
          <w:p w14:paraId="4A05EDAF" w14:textId="77777777"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b/>
                <w:sz w:val="24"/>
                <w:szCs w:val="24"/>
              </w:rPr>
              <w:t>Акушерство. Амбулаторно – поликлиническая служба. Дородовое наблюдение.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7C3793" w14:textId="77777777" w:rsidR="00D8763D" w:rsidRPr="006F55A6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A6">
              <w:rPr>
                <w:rFonts w:ascii="Times New Roman" w:hAnsi="Times New Roman" w:cs="Times New Roman"/>
                <w:sz w:val="24"/>
                <w:szCs w:val="24"/>
              </w:rPr>
              <w:t>На понимание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86CFCEA" w14:textId="77777777" w:rsidR="00D8763D" w:rsidRPr="006F55A6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A6">
              <w:rPr>
                <w:rFonts w:ascii="Times New Roman" w:hAnsi="Times New Roman" w:cs="Times New Roman"/>
                <w:sz w:val="24"/>
                <w:szCs w:val="24"/>
              </w:rPr>
              <w:t>На применение</w:t>
            </w:r>
          </w:p>
        </w:tc>
      </w:tr>
      <w:tr w:rsidR="00D8763D" w:rsidRPr="006F55A6" w14:paraId="74F42DA4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3A1597E2" w14:textId="77777777" w:rsidR="00D8763D" w:rsidRPr="00D8763D" w:rsidRDefault="00D8763D" w:rsidP="00D8763D">
            <w:pPr>
              <w:tabs>
                <w:tab w:val="left" w:pos="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9" w:type="dxa"/>
            <w:shd w:val="clear" w:color="auto" w:fill="auto"/>
          </w:tcPr>
          <w:p w14:paraId="69709137" w14:textId="77777777"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акушерско-гинекологической службы в РК.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7FDC33" w14:textId="77777777" w:rsidR="00D8763D" w:rsidRPr="006F55A6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A2F559D" w14:textId="77777777" w:rsidR="00D8763D" w:rsidRPr="006F55A6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63D" w:rsidRPr="006F55A6" w14:paraId="4E42E0A4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687E2F7" w14:textId="77777777" w:rsidR="00D8763D" w:rsidRPr="00D8763D" w:rsidRDefault="00D8763D" w:rsidP="00D8763D">
            <w:pPr>
              <w:tabs>
                <w:tab w:val="left" w:pos="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9" w:type="dxa"/>
            <w:shd w:val="clear" w:color="auto" w:fill="auto"/>
          </w:tcPr>
          <w:p w14:paraId="361AF745" w14:textId="77777777"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анатомия женских половых органов.  Физиология плода.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8CEE3A" w14:textId="77777777" w:rsidR="00D8763D" w:rsidRPr="006F55A6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09C10F2" w14:textId="77777777" w:rsidR="00D8763D" w:rsidRPr="006F55A6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63D" w:rsidRPr="006F55A6" w14:paraId="70C1C3B4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76B0CD6A" w14:textId="77777777" w:rsidR="00D8763D" w:rsidRPr="00D8763D" w:rsidRDefault="00D8763D" w:rsidP="00D8763D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9" w:type="dxa"/>
            <w:shd w:val="clear" w:color="auto" w:fill="auto"/>
          </w:tcPr>
          <w:p w14:paraId="77C5538A" w14:textId="77777777"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Физиологические изменения в организме женщины во время беременности. Обследование беременной.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22D509" w14:textId="77777777" w:rsidR="00D8763D" w:rsidRPr="00510D49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B539682" w14:textId="77777777" w:rsidR="00D8763D" w:rsidRPr="006F55A6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63D" w:rsidRPr="006F55A6" w14:paraId="67C39420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47DBF5C" w14:textId="77777777" w:rsidR="00D8763D" w:rsidRPr="00D8763D" w:rsidRDefault="00D8763D" w:rsidP="00D8763D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9" w:type="dxa"/>
            <w:shd w:val="clear" w:color="auto" w:fill="auto"/>
          </w:tcPr>
          <w:p w14:paraId="772306B5" w14:textId="77777777"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Антенатальная охрана плода.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C5493D" w14:textId="77777777" w:rsidR="00D8763D" w:rsidRPr="006F55A6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C9769D3" w14:textId="77777777" w:rsidR="00D8763D" w:rsidRPr="006F55A6" w:rsidRDefault="00CD5A24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63D" w:rsidRPr="006F55A6" w14:paraId="44D29F59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5166C9C" w14:textId="77777777" w:rsidR="00D8763D" w:rsidRPr="00D8763D" w:rsidRDefault="00D8763D" w:rsidP="00D8763D">
            <w:pPr>
              <w:tabs>
                <w:tab w:val="left" w:pos="0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9" w:type="dxa"/>
            <w:shd w:val="clear" w:color="auto" w:fill="auto"/>
          </w:tcPr>
          <w:p w14:paraId="58518678" w14:textId="77777777"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Ведение физиологической беременности.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A095B7" w14:textId="77777777" w:rsidR="00D8763D" w:rsidRPr="00510D49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D9C6B72" w14:textId="77777777" w:rsidR="00D8763D" w:rsidRPr="006F55A6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63D" w:rsidRPr="006F55A6" w14:paraId="0B1B1337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F37F63E" w14:textId="77777777" w:rsidR="00D8763D" w:rsidRPr="00D8763D" w:rsidRDefault="00D8763D" w:rsidP="00D8763D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9" w:type="dxa"/>
            <w:shd w:val="clear" w:color="auto" w:fill="auto"/>
          </w:tcPr>
          <w:p w14:paraId="00EE8B5C" w14:textId="77777777"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Рвота беременных.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64EBF0" w14:textId="77777777" w:rsidR="00D8763D" w:rsidRPr="00510D49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CBC33C6" w14:textId="77777777" w:rsidR="00D8763D" w:rsidRPr="006F55A6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763D" w:rsidRPr="006F55A6" w14:paraId="0EABA4A8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28BCE831" w14:textId="77777777" w:rsidR="00D8763D" w:rsidRPr="00D8763D" w:rsidRDefault="00D8763D" w:rsidP="00D8763D">
            <w:pPr>
              <w:tabs>
                <w:tab w:val="left" w:pos="0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9" w:type="dxa"/>
            <w:shd w:val="clear" w:color="auto" w:fill="auto"/>
          </w:tcPr>
          <w:p w14:paraId="72247704" w14:textId="77777777"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AFA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  <w:shd w:val="clear" w:color="auto" w:fill="FFFAFA"/>
              </w:rPr>
              <w:t>Вызванные беременностью отеки и протеинурия без гипертензии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F6BEC6" w14:textId="77777777" w:rsidR="00D8763D" w:rsidRPr="00510D49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401A88B" w14:textId="77777777" w:rsidR="00D8763D" w:rsidRPr="006F55A6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63D" w:rsidRPr="006F55A6" w14:paraId="12693CB4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69D8716F" w14:textId="77777777" w:rsidR="00D8763D" w:rsidRPr="00D8763D" w:rsidRDefault="00D8763D" w:rsidP="00D8763D">
            <w:pPr>
              <w:tabs>
                <w:tab w:val="left" w:pos="0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9" w:type="dxa"/>
            <w:shd w:val="clear" w:color="auto" w:fill="auto"/>
          </w:tcPr>
          <w:p w14:paraId="2F849634" w14:textId="77777777"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AFA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Артериальная гипертензия  у беременных.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830B6E" w14:textId="77777777" w:rsidR="00D8763D" w:rsidRPr="00510D49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A5A39D4" w14:textId="77777777" w:rsidR="00D8763D" w:rsidRPr="006F55A6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763D" w:rsidRPr="006F55A6" w14:paraId="78DEA8A8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6A4A9231" w14:textId="77777777" w:rsidR="00D8763D" w:rsidRPr="00D8763D" w:rsidRDefault="00D8763D" w:rsidP="00D8763D">
            <w:pPr>
              <w:tabs>
                <w:tab w:val="left" w:pos="0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9" w:type="dxa"/>
            <w:shd w:val="clear" w:color="auto" w:fill="FFFFFF" w:themeFill="background1"/>
          </w:tcPr>
          <w:p w14:paraId="49D7429C" w14:textId="77777777"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AFA"/>
              </w:rPr>
            </w:pPr>
            <w:r w:rsidRPr="00D87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AFA"/>
              </w:rPr>
              <w:t>Кровотечения в первой половине беременности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232839" w14:textId="77777777" w:rsidR="00D8763D" w:rsidRPr="00510D49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9CAEC78" w14:textId="77777777" w:rsidR="00D8763D" w:rsidRPr="006F55A6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763D" w:rsidRPr="006F55A6" w14:paraId="746A4955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10F938FC" w14:textId="77777777" w:rsidR="00D8763D" w:rsidRPr="00D8763D" w:rsidRDefault="00D8763D" w:rsidP="00D8763D">
            <w:pPr>
              <w:tabs>
                <w:tab w:val="left" w:pos="0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9" w:type="dxa"/>
            <w:shd w:val="clear" w:color="auto" w:fill="FFFFFF" w:themeFill="background1"/>
          </w:tcPr>
          <w:p w14:paraId="440BCA14" w14:textId="77777777"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AFA"/>
              </w:rPr>
            </w:pPr>
            <w:r w:rsidRPr="00D87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AFA"/>
              </w:rPr>
              <w:t>Кровотечения во второй половине беременности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543364" w14:textId="77777777" w:rsidR="00D8763D" w:rsidRPr="00510D49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04439CE" w14:textId="77777777" w:rsidR="00D8763D" w:rsidRPr="006F55A6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763D" w:rsidRPr="006F55A6" w14:paraId="1E9418BF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2C8C363E" w14:textId="77777777" w:rsidR="00D8763D" w:rsidRPr="00D8763D" w:rsidRDefault="00D8763D" w:rsidP="00D8763D">
            <w:pPr>
              <w:tabs>
                <w:tab w:val="left" w:pos="0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9" w:type="dxa"/>
            <w:shd w:val="clear" w:color="auto" w:fill="FFFFFF" w:themeFill="background1"/>
          </w:tcPr>
          <w:p w14:paraId="1A09C5D0" w14:textId="77777777"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AFA"/>
              </w:rPr>
            </w:pPr>
            <w:r w:rsidRPr="00D87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AFA"/>
              </w:rPr>
              <w:t>Инфекции мочевых путей при беременности.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F67583" w14:textId="77777777" w:rsidR="00D8763D" w:rsidRPr="006F55A6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106D7DE" w14:textId="77777777" w:rsidR="00D8763D" w:rsidRPr="006F55A6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763D" w:rsidRPr="006F55A6" w14:paraId="4032C39D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32861A99" w14:textId="77777777" w:rsidR="00D8763D" w:rsidRPr="00D8763D" w:rsidRDefault="00D8763D" w:rsidP="00D8763D">
            <w:pPr>
              <w:tabs>
                <w:tab w:val="left" w:pos="0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9" w:type="dxa"/>
            <w:shd w:val="clear" w:color="auto" w:fill="FFFFFF" w:themeFill="background1"/>
          </w:tcPr>
          <w:p w14:paraId="5DB736CC" w14:textId="77777777" w:rsidR="00D8763D" w:rsidRPr="00D8763D" w:rsidRDefault="00D8763D" w:rsidP="00D87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3D">
              <w:rPr>
                <w:rFonts w:ascii="Times New Roman" w:hAnsi="Times New Roman" w:cs="Times New Roman"/>
                <w:sz w:val="24"/>
                <w:szCs w:val="24"/>
              </w:rPr>
              <w:t xml:space="preserve">Анемия беременных.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E1A6E" w14:textId="77777777" w:rsidR="00D8763D" w:rsidRPr="006F55A6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008E480" w14:textId="77777777" w:rsidR="00D8763D" w:rsidRPr="006F55A6" w:rsidRDefault="00510D49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63D" w:rsidRPr="006F55A6" w14:paraId="538E72D4" w14:textId="77777777" w:rsidTr="00531C5A">
        <w:trPr>
          <w:trHeight w:val="20"/>
        </w:trPr>
        <w:tc>
          <w:tcPr>
            <w:tcW w:w="7933" w:type="dxa"/>
            <w:gridSpan w:val="2"/>
            <w:shd w:val="clear" w:color="auto" w:fill="auto"/>
            <w:vAlign w:val="center"/>
          </w:tcPr>
          <w:p w14:paraId="768731F4" w14:textId="77777777" w:rsidR="00D8763D" w:rsidRPr="000F182C" w:rsidRDefault="000F182C" w:rsidP="00D876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Акушерство. Физиология родов и послеродового периода.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944844" w14:textId="77777777" w:rsidR="00D8763D" w:rsidRPr="006F55A6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2A51E76" w14:textId="77777777" w:rsidR="00D8763D" w:rsidRPr="006F55A6" w:rsidRDefault="00D8763D" w:rsidP="00D8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82C" w:rsidRPr="006F55A6" w14:paraId="13869E4D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1AD80051" w14:textId="77777777" w:rsidR="000F182C" w:rsidRPr="000F182C" w:rsidRDefault="000F182C" w:rsidP="000F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9" w:type="dxa"/>
            <w:shd w:val="clear" w:color="auto" w:fill="auto"/>
          </w:tcPr>
          <w:p w14:paraId="6B90D9F9" w14:textId="77777777"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>Роды. Причины  наступления родов. Периоды родов. Понятие о программе «Безопасное материнство».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07084A" w14:textId="77777777" w:rsidR="000F182C" w:rsidRPr="00510D49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BD5C8D6" w14:textId="77777777" w:rsidR="000F182C" w:rsidRPr="006F55A6" w:rsidRDefault="00510D49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6F55A6" w14:paraId="5AB96191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2E739A4F" w14:textId="77777777" w:rsidR="000F182C" w:rsidRPr="000F182C" w:rsidRDefault="000F182C" w:rsidP="000F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9" w:type="dxa"/>
            <w:shd w:val="clear" w:color="auto" w:fill="auto"/>
          </w:tcPr>
          <w:p w14:paraId="23F3943B" w14:textId="77777777" w:rsidR="000F182C" w:rsidRPr="000F182C" w:rsidRDefault="000F182C" w:rsidP="000F1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первого периода родов. Обезболивание родов.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8A5281" w14:textId="77777777" w:rsidR="000F182C" w:rsidRPr="00510D49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F8C0C1C" w14:textId="77777777" w:rsidR="000F182C" w:rsidRPr="006F55A6" w:rsidRDefault="00510D49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6F55A6" w14:paraId="2612F9D4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14E0D7E3" w14:textId="77777777" w:rsidR="000F182C" w:rsidRPr="000F182C" w:rsidRDefault="000F182C" w:rsidP="000F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9" w:type="dxa"/>
            <w:shd w:val="clear" w:color="auto" w:fill="auto"/>
          </w:tcPr>
          <w:p w14:paraId="10C6DBA3" w14:textId="77777777"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Ведение второго периода родов. Первичный осмотр новорожденного.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E4AA39" w14:textId="77777777" w:rsidR="000F182C" w:rsidRPr="00510D49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A63146A" w14:textId="77777777" w:rsidR="000F182C" w:rsidRPr="006F55A6" w:rsidRDefault="00510D49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6F55A6" w14:paraId="4BF1E68A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41071341" w14:textId="77777777" w:rsidR="000F182C" w:rsidRPr="000F182C" w:rsidRDefault="000F182C" w:rsidP="000F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9" w:type="dxa"/>
            <w:shd w:val="clear" w:color="auto" w:fill="auto"/>
          </w:tcPr>
          <w:p w14:paraId="477A8B44" w14:textId="77777777"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Третий период  родов. Диагностические критерии. Активное ведение последового периода. Ранний послеродовый период. Тактика ведения.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3D83B3" w14:textId="77777777" w:rsidR="000F182C" w:rsidRPr="00510D49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9F23542" w14:textId="77777777" w:rsidR="000F182C" w:rsidRPr="006F55A6" w:rsidRDefault="00510D49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6F55A6" w14:paraId="0527AACF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1A261380" w14:textId="77777777" w:rsidR="000F182C" w:rsidRPr="000F182C" w:rsidRDefault="000F182C" w:rsidP="000F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9" w:type="dxa"/>
            <w:shd w:val="clear" w:color="auto" w:fill="auto"/>
          </w:tcPr>
          <w:p w14:paraId="41C6E766" w14:textId="77777777"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Нормальный послеродовый период.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A7FBFD" w14:textId="77777777" w:rsidR="000F182C" w:rsidRPr="00510D49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57ADAC5" w14:textId="77777777" w:rsidR="000F182C" w:rsidRPr="006F55A6" w:rsidRDefault="00510D49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6F55A6" w14:paraId="5B223A4E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DD088C3" w14:textId="77777777" w:rsidR="000F182C" w:rsidRPr="000F182C" w:rsidRDefault="000F182C" w:rsidP="000F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9" w:type="dxa"/>
            <w:shd w:val="clear" w:color="auto" w:fill="auto"/>
          </w:tcPr>
          <w:p w14:paraId="241B7835" w14:textId="77777777"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Грудное вскармливание. Консультирование по грудному вскармливанию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DF5B26" w14:textId="77777777" w:rsidR="000F182C" w:rsidRPr="00510D49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FB8AF1A" w14:textId="77777777" w:rsidR="000F182C" w:rsidRPr="006F55A6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182C" w:rsidRPr="006F55A6" w14:paraId="675A1C86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4B23B593" w14:textId="77777777" w:rsidR="000F182C" w:rsidRPr="000F182C" w:rsidRDefault="000F182C" w:rsidP="000F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9" w:type="dxa"/>
            <w:shd w:val="clear" w:color="auto" w:fill="auto"/>
          </w:tcPr>
          <w:p w14:paraId="33F9B02E" w14:textId="77777777"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Физиология периода новорожденности. Уход за здоровым новорожденным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E89E25" w14:textId="77777777" w:rsidR="000F182C" w:rsidRPr="00510D49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307A537" w14:textId="77777777" w:rsidR="000F182C" w:rsidRPr="006F55A6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6F55A6" w14:paraId="5BFDF3AF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07052FF4" w14:textId="77777777" w:rsidR="000F182C" w:rsidRPr="000F182C" w:rsidRDefault="000F182C" w:rsidP="000F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9" w:type="dxa"/>
            <w:shd w:val="clear" w:color="auto" w:fill="auto"/>
          </w:tcPr>
          <w:p w14:paraId="6D0D4D00" w14:textId="77777777"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Планирование семьи. Современные методы контрацепции. Послеродовая контрацепция.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4FDD08" w14:textId="77777777" w:rsidR="000F182C" w:rsidRPr="00510D49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CDF4244" w14:textId="77777777" w:rsidR="000F182C" w:rsidRPr="006F55A6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182C" w:rsidRPr="006F55A6" w14:paraId="7A0CA727" w14:textId="77777777" w:rsidTr="00531C5A">
        <w:trPr>
          <w:trHeight w:val="20"/>
        </w:trPr>
        <w:tc>
          <w:tcPr>
            <w:tcW w:w="7933" w:type="dxa"/>
            <w:gridSpan w:val="2"/>
            <w:shd w:val="clear" w:color="auto" w:fill="auto"/>
            <w:vAlign w:val="center"/>
          </w:tcPr>
          <w:p w14:paraId="387A5744" w14:textId="77777777" w:rsidR="000F182C" w:rsidRPr="000F182C" w:rsidRDefault="000F182C" w:rsidP="000F18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F182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AFAFA"/>
              </w:rPr>
              <w:t>Гинекология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72AB9C" w14:textId="77777777" w:rsidR="000F182C" w:rsidRPr="006F55A6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22E6CB1" w14:textId="77777777" w:rsidR="000F182C" w:rsidRPr="006F55A6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82C" w:rsidRPr="000F182C" w14:paraId="05771C44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2756FE3" w14:textId="77777777"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14:paraId="7E5246E1" w14:textId="77777777"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Репродуктивная система женщины.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7629C3" w14:textId="77777777" w:rsidR="000F182C" w:rsidRPr="008F25C7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12CF9C8" w14:textId="77777777" w:rsidR="000F182C" w:rsidRPr="000F182C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0F182C" w14:paraId="2E227C6F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45840F6E" w14:textId="77777777"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14:paraId="7650C7AC" w14:textId="77777777"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Методы обследования гинекологических больных.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91416" w14:textId="77777777" w:rsidR="000F182C" w:rsidRPr="008F25C7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B545A8C" w14:textId="77777777" w:rsidR="000F182C" w:rsidRPr="000F182C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182C" w:rsidRPr="000F182C" w14:paraId="302E4E8A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7C0C846A" w14:textId="77777777"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14:paraId="0740CB66" w14:textId="77777777"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Воспалительные заболевания женских половых органов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C7C951" w14:textId="77777777" w:rsidR="000F182C" w:rsidRPr="008F25C7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A830A49" w14:textId="77777777" w:rsidR="000F182C" w:rsidRPr="000F182C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182C" w:rsidRPr="000F182C" w14:paraId="71BC3B4D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7B87CA90" w14:textId="77777777"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14:paraId="2372ECA0" w14:textId="77777777"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Аномальные маточные кровотечения.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EC88C6" w14:textId="77777777" w:rsidR="000F182C" w:rsidRPr="008F25C7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F47D4D2" w14:textId="77777777" w:rsidR="000F182C" w:rsidRPr="000F182C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0F182C" w14:paraId="24645D0D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5D3BEFF5" w14:textId="77777777"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14:paraId="5F7174ED" w14:textId="77777777"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0F182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Аменорея.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9F89A8" w14:textId="77777777" w:rsidR="000F182C" w:rsidRPr="008F25C7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970B889" w14:textId="77777777" w:rsidR="000F182C" w:rsidRPr="000F182C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0F182C" w14:paraId="316D792D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39528A2C" w14:textId="77777777"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14:paraId="2E8B9AA5" w14:textId="77777777"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0F18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Миома матки.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B86B8E" w14:textId="77777777" w:rsidR="000F182C" w:rsidRPr="008F25C7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A030899" w14:textId="77777777" w:rsidR="000F182C" w:rsidRPr="000F182C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0F182C" w14:paraId="12ED73BB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4FCE718A" w14:textId="77777777"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14:paraId="3DE68BD5" w14:textId="77777777"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Генитальный эндометриоз.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8F35E8" w14:textId="77777777" w:rsidR="000F182C" w:rsidRPr="008F25C7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113E2B8" w14:textId="77777777" w:rsidR="000F182C" w:rsidRPr="000F182C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0F182C" w14:paraId="3F0EE98F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3A7D79F7" w14:textId="77777777"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14:paraId="7ABCD8EF" w14:textId="77777777"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F182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«Острый живот» в гинекологии.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DB51B8" w14:textId="77777777" w:rsidR="000F182C" w:rsidRPr="008F25C7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DDAD44A" w14:textId="77777777" w:rsidR="000F182C" w:rsidRPr="000F182C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0F182C" w14:paraId="65256F36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3A22E226" w14:textId="77777777"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14:paraId="674AA56B" w14:textId="77777777" w:rsidR="000F182C" w:rsidRPr="000F182C" w:rsidRDefault="000F182C" w:rsidP="000F182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F18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Нейроэндокринные синдромы в гинекологии.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B8DD01" w14:textId="77777777" w:rsidR="000F182C" w:rsidRPr="008F25C7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0032EC2" w14:textId="77777777" w:rsidR="000F182C" w:rsidRPr="000F182C" w:rsidRDefault="008F25C7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82C" w:rsidRPr="000F182C" w14:paraId="280C378C" w14:textId="77777777" w:rsidTr="00D8763D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14:paraId="6828674C" w14:textId="77777777" w:rsidR="000F182C" w:rsidRPr="000F182C" w:rsidRDefault="000F182C" w:rsidP="000F182C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399" w:type="dxa"/>
            <w:shd w:val="clear" w:color="auto" w:fill="auto"/>
          </w:tcPr>
          <w:p w14:paraId="710FB209" w14:textId="77777777" w:rsidR="000F182C" w:rsidRPr="000F182C" w:rsidRDefault="000F182C" w:rsidP="000F182C">
            <w:pPr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0F182C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Бесплодный брак.</w:t>
            </w:r>
            <w:r w:rsidRPr="000F182C">
              <w:rPr>
                <w:rFonts w:ascii="Times New Roman" w:hAnsi="Times New Roman" w:cs="Times New Roman"/>
                <w:sz w:val="24"/>
                <w:szCs w:val="24"/>
              </w:rPr>
              <w:t xml:space="preserve">  Вспомогательные репродуктивные технологии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2E04E6" w14:textId="77777777" w:rsidR="000F182C" w:rsidRPr="008F25C7" w:rsidRDefault="000F182C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A7EA852" w14:textId="77777777" w:rsidR="000F182C" w:rsidRPr="000F182C" w:rsidRDefault="00564F79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182C" w:rsidRPr="006F55A6" w14:paraId="41C7B34C" w14:textId="77777777" w:rsidTr="00D8763D">
        <w:trPr>
          <w:trHeight w:val="20"/>
        </w:trPr>
        <w:tc>
          <w:tcPr>
            <w:tcW w:w="534" w:type="dxa"/>
            <w:vAlign w:val="center"/>
          </w:tcPr>
          <w:p w14:paraId="77BBB399" w14:textId="77777777" w:rsidR="000F182C" w:rsidRPr="006F55A6" w:rsidRDefault="000F182C" w:rsidP="000F182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76E5E832" w14:textId="77777777" w:rsidR="000F182C" w:rsidRPr="006F55A6" w:rsidRDefault="000F182C" w:rsidP="000F1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993" w:type="dxa"/>
            <w:vAlign w:val="center"/>
          </w:tcPr>
          <w:p w14:paraId="6D09AA7E" w14:textId="77777777" w:rsidR="000F182C" w:rsidRPr="006F55A6" w:rsidRDefault="00510D49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1" w:type="dxa"/>
            <w:vAlign w:val="center"/>
          </w:tcPr>
          <w:p w14:paraId="26DE8602" w14:textId="77777777" w:rsidR="000F182C" w:rsidRPr="006F55A6" w:rsidRDefault="00510D49" w:rsidP="000F1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14:paraId="253649C5" w14:textId="77777777" w:rsidR="008E5AC3" w:rsidRPr="008E5AC3" w:rsidRDefault="008E5AC3" w:rsidP="00434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8D845" w14:textId="77777777" w:rsidR="008E5AC3" w:rsidRPr="008E5AC3" w:rsidRDefault="008E5AC3" w:rsidP="008E5AC3">
      <w:pPr>
        <w:rPr>
          <w:rFonts w:ascii="Times New Roman" w:hAnsi="Times New Roman" w:cs="Times New Roman"/>
          <w:sz w:val="24"/>
          <w:szCs w:val="24"/>
        </w:rPr>
      </w:pPr>
    </w:p>
    <w:p w14:paraId="044D9068" w14:textId="77777777" w:rsidR="00EC2802" w:rsidRDefault="00EC2802" w:rsidP="008E5AC3">
      <w:pPr>
        <w:rPr>
          <w:rFonts w:ascii="Times New Roman" w:hAnsi="Times New Roman" w:cs="Times New Roman"/>
          <w:b/>
          <w:sz w:val="24"/>
          <w:szCs w:val="24"/>
        </w:rPr>
      </w:pPr>
    </w:p>
    <w:p w14:paraId="2EA9A83E" w14:textId="77777777" w:rsidR="00EC2802" w:rsidRDefault="00EC2802" w:rsidP="008E5AC3">
      <w:pPr>
        <w:rPr>
          <w:rFonts w:ascii="Times New Roman" w:hAnsi="Times New Roman" w:cs="Times New Roman"/>
          <w:b/>
          <w:sz w:val="24"/>
          <w:szCs w:val="24"/>
        </w:rPr>
      </w:pPr>
    </w:p>
    <w:p w14:paraId="3DA830C9" w14:textId="77777777" w:rsidR="00EC2802" w:rsidRDefault="00EC2802" w:rsidP="008E5AC3">
      <w:pPr>
        <w:rPr>
          <w:rFonts w:ascii="Times New Roman" w:hAnsi="Times New Roman" w:cs="Times New Roman"/>
          <w:b/>
          <w:sz w:val="24"/>
          <w:szCs w:val="24"/>
        </w:rPr>
      </w:pPr>
    </w:p>
    <w:p w14:paraId="786455D3" w14:textId="77777777" w:rsidR="00EC2802" w:rsidRDefault="00EC2802" w:rsidP="008E5AC3">
      <w:pPr>
        <w:rPr>
          <w:rFonts w:ascii="Times New Roman" w:hAnsi="Times New Roman" w:cs="Times New Roman"/>
          <w:b/>
          <w:sz w:val="24"/>
          <w:szCs w:val="24"/>
        </w:rPr>
        <w:sectPr w:rsidR="00EC2802" w:rsidSect="004341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3D7271" w14:textId="77777777" w:rsidR="00CD33C5" w:rsidRDefault="00637187" w:rsidP="008E5AC3">
      <w:pPr>
        <w:rPr>
          <w:rFonts w:ascii="Times New Roman" w:hAnsi="Times New Roman" w:cs="Times New Roman"/>
          <w:b/>
          <w:sz w:val="24"/>
          <w:szCs w:val="24"/>
        </w:rPr>
      </w:pPr>
      <w:r w:rsidRPr="006371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этап </w:t>
      </w:r>
    </w:p>
    <w:p w14:paraId="1C5C3D62" w14:textId="77777777" w:rsidR="0081676F" w:rsidRPr="00BD4220" w:rsidRDefault="0081676F" w:rsidP="0081676F">
      <w:pPr>
        <w:pStyle w:val="2"/>
        <w:spacing w:after="0" w:line="240" w:lineRule="auto"/>
        <w:ind w:right="-198"/>
        <w:jc w:val="center"/>
        <w:rPr>
          <w:b/>
          <w:szCs w:val="24"/>
        </w:rPr>
      </w:pPr>
      <w:r w:rsidRPr="00BD4220">
        <w:rPr>
          <w:b/>
          <w:szCs w:val="24"/>
        </w:rPr>
        <w:t>Балльно-рейтинговая оценка профессиональных навыков интернов – терапевтов на миниклиническом экзамене</w:t>
      </w: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37"/>
        <w:gridCol w:w="2437"/>
        <w:gridCol w:w="2437"/>
        <w:gridCol w:w="2437"/>
        <w:gridCol w:w="2438"/>
      </w:tblGrid>
      <w:tr w:rsidR="0081676F" w:rsidRPr="00BD4220" w14:paraId="2F08D183" w14:textId="77777777" w:rsidTr="00C8489A">
        <w:trPr>
          <w:trHeight w:val="20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AB9466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Профессиональные</w:t>
            </w:r>
          </w:p>
          <w:p w14:paraId="6668BE95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 xml:space="preserve"> навыки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643670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2 балла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895E80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4 балла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FB18FB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6 баллов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FA5623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8 баллов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C74758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  <w:lang w:val="en-US"/>
              </w:rPr>
              <w:t>10</w:t>
            </w:r>
            <w:r w:rsidRPr="00BD4220">
              <w:rPr>
                <w:b/>
                <w:szCs w:val="24"/>
              </w:rPr>
              <w:t xml:space="preserve"> балл</w:t>
            </w:r>
            <w:r w:rsidRPr="00BD4220">
              <w:rPr>
                <w:b/>
                <w:szCs w:val="24"/>
                <w:lang w:val="en-US"/>
              </w:rPr>
              <w:t>ов</w:t>
            </w:r>
          </w:p>
        </w:tc>
      </w:tr>
      <w:tr w:rsidR="0081676F" w:rsidRPr="00BD4220" w14:paraId="4BC84A5A" w14:textId="77777777" w:rsidTr="00C8489A">
        <w:trPr>
          <w:trHeight w:val="20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6091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1. Сбор анамнеза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4337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собран хаотично с детализацией не имеющих зна</w:t>
            </w:r>
            <w:r w:rsidRPr="00BD4220">
              <w:rPr>
                <w:szCs w:val="24"/>
              </w:rPr>
              <w:softHyphen/>
              <w:t>чения для диагностики фактов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52B9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собран несистематично с существенными упущениями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5ED8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собран с фиксированием фактов, не дающих представления о сути заболевания и последовательности развития симптомов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63EE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собран систематично, но без достаточного уточнения характера основных симптомов и возможных причин их возникновения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6164AD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собран систематично, анамнез полностью отражает динамику развития заболевания</w:t>
            </w:r>
          </w:p>
          <w:p w14:paraId="105FF1B4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</w:p>
        </w:tc>
      </w:tr>
      <w:tr w:rsidR="0081676F" w:rsidRPr="00BD4220" w14:paraId="02CA9B8E" w14:textId="77777777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3A5E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 xml:space="preserve">2.  Физикальное </w:t>
            </w:r>
          </w:p>
          <w:p w14:paraId="71A11E3C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 xml:space="preserve">      обследование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C7D3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мануальными навыками не владеет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D660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проведено хаотично, с упущениями, без эффекта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E9DB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проведено недостаточно полно с техническими погрешностями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4D40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проведено систематично, но с незначительными техническими неточностями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B7029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проведено систематично, технически правильно и эффективно</w:t>
            </w:r>
          </w:p>
        </w:tc>
      </w:tr>
      <w:tr w:rsidR="0081676F" w:rsidRPr="00BD4220" w14:paraId="54657F18" w14:textId="77777777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5514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 xml:space="preserve">3.  Предварительный             </w:t>
            </w:r>
          </w:p>
          <w:p w14:paraId="6DD2A679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 xml:space="preserve">    диагноз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685E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 xml:space="preserve">поставлен </w:t>
            </w:r>
          </w:p>
          <w:p w14:paraId="2C35B418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неправильно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BD4F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указан только класс болезни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4935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выделен ведущий синдром, но диагностического заключения нет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3100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установлен верно, без обоснования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AA9010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установлен верно, дано обоснование</w:t>
            </w:r>
          </w:p>
        </w:tc>
      </w:tr>
      <w:tr w:rsidR="0081676F" w:rsidRPr="00BD4220" w14:paraId="55E9BC95" w14:textId="77777777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936C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 xml:space="preserve">4. Назначение плана           </w:t>
            </w:r>
          </w:p>
          <w:p w14:paraId="54297458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 xml:space="preserve">        обследования</w:t>
            </w:r>
          </w:p>
          <w:p w14:paraId="55613334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2690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назначены противопоказанные исследования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1F87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неадекватное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673E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 полностью адекватное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9043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адекватное, но с несущественными упущениями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6C32E7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полное и адекватное</w:t>
            </w:r>
          </w:p>
        </w:tc>
      </w:tr>
      <w:tr w:rsidR="0081676F" w:rsidRPr="00BD4220" w14:paraId="61C1A151" w14:textId="77777777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F472DB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5.    Интерпретация результатов обследования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E6DD0C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неправильная оценка, приведшая к противопоказанным действиям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BB1CFC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во многом не правильная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53B142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частично правильная с существенными упущениями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C41647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правильная с несущественными неточностями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9791CF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полная и правильная</w:t>
            </w:r>
          </w:p>
        </w:tc>
      </w:tr>
      <w:tr w:rsidR="0081676F" w:rsidRPr="00BD4220" w14:paraId="42ADB37A" w14:textId="77777777" w:rsidTr="00C8489A">
        <w:trPr>
          <w:trHeight w:val="20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8893" w14:textId="77777777" w:rsidR="0081676F" w:rsidRPr="00BD4220" w:rsidRDefault="0081676F" w:rsidP="00C8489A">
            <w:pPr>
              <w:pStyle w:val="2"/>
              <w:numPr>
                <w:ilvl w:val="0"/>
                <w:numId w:val="1"/>
              </w:numPr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Дифференциаль -</w:t>
            </w:r>
          </w:p>
          <w:p w14:paraId="7EC25BAC" w14:textId="77777777" w:rsidR="0081676F" w:rsidRPr="00BD4220" w:rsidRDefault="0081676F" w:rsidP="00C8489A">
            <w:pPr>
              <w:pStyle w:val="2"/>
              <w:spacing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 xml:space="preserve">  ный диагноз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C163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неадекватный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5A9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хаотичный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2BB2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неполный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0C97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проведён аргументировано, но не со всеми схожими заболеваниями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4D288" w14:textId="77777777" w:rsidR="0081676F" w:rsidRPr="00BD4220" w:rsidRDefault="0081676F" w:rsidP="00C8489A">
            <w:pPr>
              <w:pStyle w:val="2"/>
              <w:spacing w:line="240" w:lineRule="auto"/>
              <w:rPr>
                <w:szCs w:val="24"/>
              </w:rPr>
            </w:pPr>
            <w:r w:rsidRPr="00BD4220">
              <w:rPr>
                <w:szCs w:val="24"/>
              </w:rPr>
              <w:t>полный</w:t>
            </w:r>
          </w:p>
        </w:tc>
      </w:tr>
      <w:tr w:rsidR="0081676F" w:rsidRPr="00BD4220" w14:paraId="7165924E" w14:textId="77777777" w:rsidTr="00C8489A">
        <w:trPr>
          <w:trHeight w:val="20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B23C4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Профессиональные</w:t>
            </w:r>
          </w:p>
          <w:p w14:paraId="3827E4E1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lastRenderedPageBreak/>
              <w:t xml:space="preserve"> навыки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5AEF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lastRenderedPageBreak/>
              <w:t>2 балла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82CE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4 балла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D59B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6 баллов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5AB3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8 баллов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925220" w14:textId="77777777" w:rsidR="0081676F" w:rsidRPr="00BD4220" w:rsidRDefault="0081676F" w:rsidP="00C8489A">
            <w:pPr>
              <w:pStyle w:val="2"/>
              <w:spacing w:after="0" w:line="240" w:lineRule="auto"/>
              <w:jc w:val="center"/>
              <w:rPr>
                <w:b/>
                <w:szCs w:val="24"/>
              </w:rPr>
            </w:pPr>
            <w:r w:rsidRPr="00BD4220">
              <w:rPr>
                <w:b/>
                <w:szCs w:val="24"/>
                <w:lang w:val="en-US"/>
              </w:rPr>
              <w:t>10</w:t>
            </w:r>
            <w:r w:rsidRPr="00BD4220">
              <w:rPr>
                <w:b/>
                <w:szCs w:val="24"/>
              </w:rPr>
              <w:t xml:space="preserve"> балл</w:t>
            </w:r>
            <w:r w:rsidRPr="00BD4220">
              <w:rPr>
                <w:b/>
                <w:szCs w:val="24"/>
                <w:lang w:val="en-US"/>
              </w:rPr>
              <w:t>ов</w:t>
            </w:r>
          </w:p>
        </w:tc>
      </w:tr>
      <w:tr w:rsidR="0081676F" w:rsidRPr="00BD4220" w14:paraId="5F076751" w14:textId="77777777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9DC4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7.     Окончательный     диагноз и его обоснование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438B" w14:textId="77777777" w:rsidR="0081676F" w:rsidRPr="00BD4220" w:rsidRDefault="0081676F" w:rsidP="00C8489A">
            <w:pPr>
              <w:pStyle w:val="2"/>
              <w:spacing w:after="0" w:line="240" w:lineRule="auto"/>
              <w:jc w:val="both"/>
              <w:rPr>
                <w:szCs w:val="24"/>
              </w:rPr>
            </w:pPr>
            <w:r w:rsidRPr="00BD4220">
              <w:rPr>
                <w:szCs w:val="24"/>
              </w:rPr>
              <w:t>отсутствие клинического мышления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EF15" w14:textId="77777777" w:rsidR="0081676F" w:rsidRPr="00BD4220" w:rsidRDefault="0081676F" w:rsidP="00C8489A">
            <w:pPr>
              <w:pStyle w:val="2"/>
              <w:spacing w:after="0" w:line="240" w:lineRule="auto"/>
              <w:jc w:val="both"/>
              <w:rPr>
                <w:szCs w:val="24"/>
              </w:rPr>
            </w:pPr>
            <w:r w:rsidRPr="00BD4220">
              <w:rPr>
                <w:szCs w:val="24"/>
              </w:rPr>
              <w:t>диагноз обоснован сумбурно, малоубедительно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CC53" w14:textId="77777777" w:rsidR="0081676F" w:rsidRPr="00BD4220" w:rsidRDefault="0081676F" w:rsidP="00C8489A">
            <w:pPr>
              <w:pStyle w:val="2"/>
              <w:spacing w:after="0" w:line="240" w:lineRule="auto"/>
              <w:jc w:val="both"/>
              <w:rPr>
                <w:szCs w:val="24"/>
              </w:rPr>
            </w:pPr>
            <w:r w:rsidRPr="00BD4220">
              <w:rPr>
                <w:szCs w:val="24"/>
              </w:rPr>
              <w:t>диагноз недостаточно обоснован, не распознаны осложнения, сопутствующие заболевания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61DF" w14:textId="77777777" w:rsidR="0081676F" w:rsidRPr="00BD4220" w:rsidRDefault="0081676F" w:rsidP="00C8489A">
            <w:pPr>
              <w:pStyle w:val="2"/>
              <w:spacing w:after="0" w:line="240" w:lineRule="auto"/>
              <w:jc w:val="both"/>
              <w:rPr>
                <w:szCs w:val="24"/>
              </w:rPr>
            </w:pPr>
            <w:r w:rsidRPr="00BD4220">
              <w:rPr>
                <w:szCs w:val="24"/>
              </w:rPr>
              <w:t>диагноз основного заболевания полный, но не указаны сопутствующие заболевания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707A0E" w14:textId="77777777" w:rsidR="0081676F" w:rsidRPr="00BD4220" w:rsidRDefault="0081676F" w:rsidP="00C8489A">
            <w:pPr>
              <w:pStyle w:val="2"/>
              <w:spacing w:after="0" w:line="240" w:lineRule="auto"/>
              <w:jc w:val="both"/>
              <w:rPr>
                <w:szCs w:val="24"/>
              </w:rPr>
            </w:pPr>
            <w:r w:rsidRPr="00BD4220">
              <w:rPr>
                <w:szCs w:val="24"/>
              </w:rPr>
              <w:t>исчерпывающе полный, обоснованный</w:t>
            </w:r>
          </w:p>
        </w:tc>
      </w:tr>
      <w:tr w:rsidR="0081676F" w:rsidRPr="00BD4220" w14:paraId="5A9283DC" w14:textId="77777777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6E8F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8.  Выбор лечения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3F84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назначены противопоказанные препараты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5D15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недостаточно адекватный по существу и дозировке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B5F6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лечение недостаточно полное и по основному и по сопутствующему заболеванию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7536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правильное, но недостаточно исчерпывающее или полипрагмазия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AB6019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лечение вполне адекватное</w:t>
            </w:r>
          </w:p>
        </w:tc>
      </w:tr>
      <w:tr w:rsidR="0081676F" w:rsidRPr="00BD4220" w14:paraId="0C358B8B" w14:textId="77777777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7486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9.   Представление о механизме действия назначенных средств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1E35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неправильная трактовка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B5D1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во многом ошибочное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F3D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частичное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5FD5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ошибается в несущественных деталях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D22DD9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полное</w:t>
            </w:r>
          </w:p>
        </w:tc>
      </w:tr>
      <w:tr w:rsidR="0081676F" w:rsidRPr="00BD4220" w14:paraId="1CF576CF" w14:textId="77777777" w:rsidTr="00C84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FF53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b/>
                <w:szCs w:val="24"/>
              </w:rPr>
              <w:t>10. Определение прогноза и профилактики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1D52" w14:textId="77777777" w:rsidR="0081676F" w:rsidRPr="00BD4220" w:rsidRDefault="0081676F" w:rsidP="00C8489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BD4220">
              <w:rPr>
                <w:szCs w:val="24"/>
              </w:rPr>
              <w:t>не может определить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AA87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неадекватное определение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F1C8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недостаточно адекватное и неполное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5F59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адекватное, но неполное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EB9D11" w14:textId="77777777" w:rsidR="0081676F" w:rsidRPr="00BD4220" w:rsidRDefault="0081676F" w:rsidP="00C8489A">
            <w:pPr>
              <w:pStyle w:val="2"/>
              <w:spacing w:after="0" w:line="240" w:lineRule="auto"/>
              <w:rPr>
                <w:szCs w:val="24"/>
              </w:rPr>
            </w:pPr>
            <w:r w:rsidRPr="00BD4220">
              <w:rPr>
                <w:szCs w:val="24"/>
              </w:rPr>
              <w:t>адекватное, полное</w:t>
            </w:r>
          </w:p>
        </w:tc>
      </w:tr>
    </w:tbl>
    <w:p w14:paraId="0FDBB0AE" w14:textId="77777777" w:rsidR="0081676F" w:rsidRPr="00BD4220" w:rsidRDefault="0081676F" w:rsidP="0081676F">
      <w:pPr>
        <w:pStyle w:val="Style9"/>
        <w:widowControl/>
        <w:jc w:val="center"/>
        <w:rPr>
          <w:rStyle w:val="FontStyle53"/>
        </w:rPr>
      </w:pPr>
    </w:p>
    <w:p w14:paraId="7A15AFA4" w14:textId="77777777" w:rsidR="004E2D3C" w:rsidRPr="004E2D3C" w:rsidRDefault="004E2D3C" w:rsidP="008E5AC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4E2D3C" w:rsidRPr="004E2D3C" w:rsidSect="00EC28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15631"/>
    <w:multiLevelType w:val="singleLevel"/>
    <w:tmpl w:val="C820214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2" w15:restartNumberingAfterBreak="0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384394">
    <w:abstractNumId w:val="1"/>
    <w:lvlOverride w:ilvl="0">
      <w:startOverride w:val="6"/>
    </w:lvlOverride>
  </w:num>
  <w:num w:numId="2" w16cid:durableId="1979337394">
    <w:abstractNumId w:val="0"/>
  </w:num>
  <w:num w:numId="3" w16cid:durableId="569852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AC3"/>
    <w:rsid w:val="000F182C"/>
    <w:rsid w:val="004341A2"/>
    <w:rsid w:val="00455101"/>
    <w:rsid w:val="004E2D3C"/>
    <w:rsid w:val="00510D49"/>
    <w:rsid w:val="00564F79"/>
    <w:rsid w:val="00637187"/>
    <w:rsid w:val="00675599"/>
    <w:rsid w:val="006F55A6"/>
    <w:rsid w:val="007D635D"/>
    <w:rsid w:val="0081676F"/>
    <w:rsid w:val="008E5AC3"/>
    <w:rsid w:val="008F25C7"/>
    <w:rsid w:val="0094109F"/>
    <w:rsid w:val="009E7844"/>
    <w:rsid w:val="00CD33C5"/>
    <w:rsid w:val="00CD5A24"/>
    <w:rsid w:val="00D8763D"/>
    <w:rsid w:val="00E65F9C"/>
    <w:rsid w:val="00E97EC5"/>
    <w:rsid w:val="00EC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D9FA"/>
  <w15:docId w15:val="{933B7F8A-A35E-45C4-BC26-5DCEFAB5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1"/>
    <w:uiPriority w:val="99"/>
    <w:qFormat/>
    <w:rsid w:val="008E5AC3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nhideWhenUsed/>
    <w:rsid w:val="0081676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167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yle9">
    <w:name w:val="Style9"/>
    <w:basedOn w:val="a"/>
    <w:rsid w:val="00816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81676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6F5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6F55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8F9B-5E68-49B1-9BCC-267EF01C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Almagul Kurmanova</cp:lastModifiedBy>
  <cp:revision>16</cp:revision>
  <dcterms:created xsi:type="dcterms:W3CDTF">2019-10-28T06:22:00Z</dcterms:created>
  <dcterms:modified xsi:type="dcterms:W3CDTF">2024-10-14T13:21:00Z</dcterms:modified>
</cp:coreProperties>
</file>